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b/>
          <w:i w:val="0"/>
          <w:caps w:val="0"/>
          <w:color w:val="333333"/>
          <w:spacing w:val="8"/>
          <w:sz w:val="33"/>
          <w:szCs w:val="33"/>
        </w:rPr>
      </w:pPr>
      <w:r>
        <w:rPr>
          <w:rFonts w:hint="eastAsia" w:ascii="Microsoft YaHei UI" w:hAnsi="Microsoft YaHei UI" w:eastAsia="Microsoft YaHei UI" w:cs="Microsoft YaHei UI"/>
          <w:b/>
          <w:i w:val="0"/>
          <w:caps w:val="0"/>
          <w:color w:val="333333"/>
          <w:spacing w:val="8"/>
          <w:sz w:val="33"/>
          <w:szCs w:val="33"/>
          <w:bdr w:val="none" w:color="auto" w:sz="0" w:space="0"/>
          <w:shd w:val="clear" w:fill="FFFFFF"/>
        </w:rPr>
        <w:t>2020年度东华大学数学建模竞赛暨全国大学生数学建模竞赛选拔赛报名通知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2"/>
          <w:szCs w:val="22"/>
          <w:bdr w:val="none" w:color="auto" w:sz="0" w:space="0"/>
        </w:rPr>
        <w:t>2020年度东华大学数学建模竞赛将于</w:t>
      </w:r>
      <w:r>
        <w:rPr>
          <w:rStyle w:val="6"/>
          <w:sz w:val="22"/>
          <w:szCs w:val="22"/>
          <w:bdr w:val="none" w:color="auto" w:sz="0" w:space="0"/>
        </w:rPr>
        <w:t>6月3日早8：00至6月8日早8：00</w:t>
      </w:r>
      <w:r>
        <w:rPr>
          <w:sz w:val="22"/>
          <w:szCs w:val="22"/>
          <w:bdr w:val="none" w:color="auto" w:sz="0" w:space="0"/>
        </w:rPr>
        <w:t>进行，即日起接受同学报名。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i/>
          <w:bdr w:val="none" w:color="auto" w:sz="0" w:space="0"/>
        </w:rPr>
        <w:t>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2"/>
          <w:szCs w:val="22"/>
          <w:bdr w:val="none" w:color="auto" w:sz="0" w:space="0"/>
        </w:rPr>
        <w:t>通过问卷星小程序进行，请大家尽量组队（每队三人）后进行报名。报名时必须填写队伍名称（队伍名称是为了方便统计信息，未完全组队的同学请填写“未完全组队”），所有队员的个人信息。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i/>
          <w:bdr w:val="none" w:color="auto" w:sz="0" w:space="0"/>
        </w:rPr>
        <w:t>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spacing w:val="27"/>
          <w:sz w:val="22"/>
          <w:szCs w:val="22"/>
          <w:bdr w:val="none" w:color="auto" w:sz="0" w:space="0"/>
        </w:rPr>
        <w:t>报名截止日期：</w:t>
      </w:r>
      <w:r>
        <w:rPr>
          <w:spacing w:val="27"/>
          <w:sz w:val="22"/>
          <w:szCs w:val="22"/>
          <w:bdr w:val="none" w:color="auto" w:sz="0" w:space="0"/>
        </w:rPr>
        <w:t>5月24日；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spacing w:val="27"/>
          <w:sz w:val="22"/>
          <w:szCs w:val="22"/>
          <w:bdr w:val="none" w:color="auto" w:sz="0" w:space="0"/>
        </w:rPr>
        <w:t>组队确认日期：</w:t>
      </w:r>
      <w:r>
        <w:rPr>
          <w:spacing w:val="27"/>
          <w:sz w:val="22"/>
          <w:szCs w:val="22"/>
          <w:bdr w:val="none" w:color="auto" w:sz="0" w:space="0"/>
        </w:rPr>
        <w:t>5月25日至5月31日。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pacing w:val="27"/>
          <w:sz w:val="22"/>
          <w:szCs w:val="22"/>
          <w:bdr w:val="none" w:color="auto" w:sz="0" w:space="0"/>
        </w:rPr>
        <w:t>在这段时间将公布所有同学名单，未完成组队的同学可以联系其他同学组队。6月1日后仍未完成组队的同学将被取消参赛资格。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i/>
          <w:bdr w:val="none" w:color="auto" w:sz="0" w:space="0"/>
        </w:rPr>
        <w:t>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奖项设置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pacing w:val="27"/>
          <w:sz w:val="22"/>
          <w:szCs w:val="22"/>
          <w:bdr w:val="none" w:color="auto" w:sz="0" w:space="0"/>
        </w:rPr>
        <w:t>此次竞赛将设一等奖6队，二等奖10队，三等奖14队。所有获奖同学将获得参加全国数学建模竞赛的资格，另外将再选出剩余成绩较好的50个队，给予参加全国数学建模竞赛的资格。</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pacing w:val="27"/>
          <w:sz w:val="22"/>
          <w:szCs w:val="22"/>
          <w:bdr w:val="none" w:color="auto" w:sz="0" w:space="0"/>
        </w:rPr>
        <w:t>由于疫情影响，今年无法组织数学建模相关讲座活动，现提供数学建模网盘资料：</w:t>
      </w:r>
      <w:r>
        <w:rPr>
          <w:bdr w:val="none" w:color="auto" w:sz="0" w:space="0"/>
        </w:rPr>
        <w:t>https://pan.baidu.com/s/1gAXLH_SDWTWSrPbMwGrqqw</w:t>
      </w:r>
      <w:r>
        <w:rPr>
          <w:spacing w:val="27"/>
          <w:sz w:val="22"/>
          <w:szCs w:val="22"/>
          <w:bdr w:val="none" w:color="auto" w:sz="0" w:space="0"/>
        </w:rPr>
        <w:t> （提取码：qoff），请各位同学下载学习。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2"/>
          <w:szCs w:val="22"/>
          <w:bdr w:val="none" w:color="auto" w:sz="0" w:space="0"/>
        </w:rPr>
        <w:t>为方便竞赛活动开展，请有意参加竞赛的同学加入以下两个微信群之一，另有其他问题可以联系sryou@dhu.edu.cn。</w:t>
      </w:r>
    </w:p>
    <w:p>
      <w:pPr>
        <w:jc w:val="both"/>
      </w:pPr>
      <w:r>
        <w:drawing>
          <wp:inline distT="0" distB="0" distL="114300" distR="114300">
            <wp:extent cx="5268595" cy="338518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8595" cy="338518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ascii="Microsoft YaHei UI" w:hAnsi="Microsoft YaHei UI" w:eastAsia="Microsoft YaHei UI" w:cs="Microsoft YaHei UI"/>
          <w:b w:val="0"/>
          <w:i w:val="0"/>
          <w:caps w:val="0"/>
          <w:color w:val="37374A"/>
          <w:spacing w:val="27"/>
          <w:sz w:val="21"/>
          <w:szCs w:val="21"/>
        </w:rPr>
      </w:pPr>
      <w:r>
        <w:rPr>
          <w:rFonts w:hint="eastAsia" w:ascii="Microsoft YaHei UI" w:hAnsi="Microsoft YaHei UI" w:eastAsia="Microsoft YaHei UI" w:cs="Microsoft YaHei UI"/>
          <w:b w:val="0"/>
          <w:i w:val="0"/>
          <w:caps w:val="0"/>
          <w:color w:val="37374A"/>
          <w:spacing w:val="27"/>
          <w:sz w:val="22"/>
          <w:szCs w:val="22"/>
          <w:bdr w:val="none" w:color="auto" w:sz="0" w:space="0"/>
          <w:shd w:val="clear" w:fill="FFFFFF"/>
        </w:rPr>
        <w:t>东华大学教务处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Microsoft YaHei UI" w:hAnsi="Microsoft YaHei UI" w:eastAsia="Microsoft YaHei UI" w:cs="Microsoft YaHei UI"/>
          <w:b w:val="0"/>
          <w:i w:val="0"/>
          <w:caps w:val="0"/>
          <w:color w:val="37374A"/>
          <w:spacing w:val="27"/>
          <w:sz w:val="21"/>
          <w:szCs w:val="21"/>
        </w:rPr>
      </w:pPr>
      <w:r>
        <w:rPr>
          <w:rFonts w:hint="eastAsia" w:ascii="Microsoft YaHei UI" w:hAnsi="Microsoft YaHei UI" w:eastAsia="Microsoft YaHei UI" w:cs="Microsoft YaHei UI"/>
          <w:b w:val="0"/>
          <w:i w:val="0"/>
          <w:caps w:val="0"/>
          <w:color w:val="37374A"/>
          <w:spacing w:val="27"/>
          <w:sz w:val="22"/>
          <w:szCs w:val="22"/>
          <w:bdr w:val="none" w:color="auto" w:sz="0" w:space="0"/>
          <w:shd w:val="clear" w:fill="FFFFFF"/>
        </w:rPr>
        <w:t>东华大学数学建模协会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Microsoft YaHei UI" w:hAnsi="Microsoft YaHei UI" w:eastAsia="Microsoft YaHei UI" w:cs="Microsoft YaHei UI"/>
          <w:b w:val="0"/>
          <w:i w:val="0"/>
          <w:caps w:val="0"/>
          <w:color w:val="37374A"/>
          <w:spacing w:val="27"/>
          <w:sz w:val="21"/>
          <w:szCs w:val="21"/>
        </w:rPr>
      </w:pPr>
      <w:r>
        <w:rPr>
          <w:rFonts w:hint="eastAsia" w:ascii="Microsoft YaHei UI" w:hAnsi="Microsoft YaHei UI" w:eastAsia="Microsoft YaHei UI" w:cs="Microsoft YaHei UI"/>
          <w:b w:val="0"/>
          <w:i w:val="0"/>
          <w:caps w:val="0"/>
          <w:color w:val="37374A"/>
          <w:spacing w:val="27"/>
          <w:sz w:val="22"/>
          <w:szCs w:val="22"/>
          <w:bdr w:val="none" w:color="auto" w:sz="0" w:space="0"/>
          <w:shd w:val="clear" w:fill="FFFFFF"/>
        </w:rPr>
        <w:t>2020年5月</w:t>
      </w:r>
    </w:p>
    <w:p>
      <w:pPr>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15A5B"/>
    <w:rsid w:val="18B15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2020-08-04T08:30:00Z</dcterms:created>
  <dc:creator>欣怡•﹏•</dc:creator>
  <cp:lastModifiedBy>欣怡•﹏•</cp:lastModifiedBy>
  <dcterms:modified xsi:type="dcterms:W3CDTF">2020-08-04T08:31:50Z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